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B78" w:rsidRDefault="00F07B78">
      <w:pPr>
        <w:jc w:val="center"/>
        <w:rPr>
          <w:b/>
          <w:caps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7B78" w:rsidRPr="00874164" w:rsidTr="00190F54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7B78" w:rsidRPr="00F07B78" w:rsidRDefault="00F07B78" w:rsidP="00F07B78">
            <w:pPr>
              <w:jc w:val="center"/>
              <w:rPr>
                <w:color w:val="000000"/>
              </w:rPr>
            </w:pPr>
            <w:r w:rsidRPr="00F07B78"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7B78" w:rsidRPr="00F07B78" w:rsidRDefault="00F07B78" w:rsidP="00F07B78">
            <w:pPr>
              <w:jc w:val="center"/>
              <w:rPr>
                <w:color w:val="000000"/>
                <w:lang w:val="en-US"/>
              </w:rPr>
            </w:pPr>
          </w:p>
          <w:p w:rsidR="00F07B78" w:rsidRPr="00F07B78" w:rsidRDefault="00F07B78" w:rsidP="00F07B78">
            <w:pPr>
              <w:keepNext/>
              <w:jc w:val="center"/>
              <w:outlineLvl w:val="4"/>
              <w:rPr>
                <w:b/>
                <w:snapToGrid w:val="0"/>
                <w:sz w:val="32"/>
                <w:szCs w:val="20"/>
                <w:lang w:val="tr-TR"/>
              </w:rPr>
            </w:pPr>
          </w:p>
          <w:p w:rsidR="00F07B78" w:rsidRPr="00F07B78" w:rsidRDefault="00F07B78" w:rsidP="00F07B78">
            <w:pPr>
              <w:jc w:val="center"/>
              <w:rPr>
                <w:lang w:val="en-US"/>
              </w:rPr>
            </w:pPr>
          </w:p>
          <w:p w:rsidR="00F07B78" w:rsidRPr="00F07B78" w:rsidRDefault="00F07B78" w:rsidP="00F07B78">
            <w:pPr>
              <w:jc w:val="center"/>
              <w:rPr>
                <w:lang w:val="en-US"/>
              </w:rPr>
            </w:pPr>
          </w:p>
          <w:p w:rsidR="00F07B78" w:rsidRPr="00F07B78" w:rsidRDefault="00F07B78" w:rsidP="00F07B7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07B78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F07B78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F07B78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F07B78">
              <w:rPr>
                <w:b/>
                <w:color w:val="000000"/>
                <w:sz w:val="20"/>
                <w:szCs w:val="20"/>
                <w:lang w:val="ro-MD"/>
              </w:rPr>
              <w:t>Î</w:t>
            </w:r>
            <w:r w:rsidRPr="00F07B78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F07B78" w:rsidRPr="00F07B78" w:rsidRDefault="00F07B78" w:rsidP="00F07B78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07B78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F07B78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ro-RO"/>
              </w:rPr>
            </w:pPr>
            <w:r w:rsidRPr="00F07B78">
              <w:rPr>
                <w:b/>
                <w:sz w:val="20"/>
                <w:szCs w:val="20"/>
                <w:lang w:val="tr-TR"/>
              </w:rPr>
              <w:t>MD-6101</w:t>
            </w:r>
            <w:r w:rsidRPr="00F07B78">
              <w:rPr>
                <w:b/>
                <w:sz w:val="20"/>
                <w:szCs w:val="20"/>
                <w:lang w:val="en-US"/>
              </w:rPr>
              <w:t xml:space="preserve">, </w:t>
            </w:r>
            <w:r w:rsidRPr="00F07B78">
              <w:rPr>
                <w:b/>
                <w:sz w:val="20"/>
                <w:szCs w:val="20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7B78" w:rsidRPr="00F07B78" w:rsidRDefault="00F07B78" w:rsidP="00F07B78">
            <w:pPr>
              <w:spacing w:before="240" w:after="60"/>
              <w:jc w:val="center"/>
              <w:outlineLvl w:val="6"/>
              <w:rPr>
                <w:b/>
              </w:rPr>
            </w:pPr>
            <w:r w:rsidRPr="00F07B78">
              <w:rPr>
                <w:b/>
              </w:rPr>
              <w:t>РЕСПУБЛИКА МОЛДОВА</w:t>
            </w:r>
          </w:p>
          <w:p w:rsidR="00F07B78" w:rsidRPr="00F07B78" w:rsidRDefault="00F07B78" w:rsidP="00F07B78">
            <w:pPr>
              <w:jc w:val="center"/>
              <w:rPr>
                <w:b/>
                <w:lang w:val="ro-MD"/>
              </w:rPr>
            </w:pPr>
            <w:r w:rsidRPr="00F07B78">
              <w:rPr>
                <w:b/>
                <w:sz w:val="22"/>
                <w:szCs w:val="22"/>
              </w:rPr>
              <w:t>АТО ГАГАУЗИЯ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ro-RO"/>
              </w:rPr>
            </w:pPr>
            <w:r w:rsidRPr="00F07B78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tr-TR"/>
              </w:rPr>
            </w:pPr>
            <w:r w:rsidRPr="00F07B78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tr-TR"/>
              </w:rPr>
            </w:pPr>
            <w:r w:rsidRPr="00F07B78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en-US"/>
              </w:rPr>
            </w:pPr>
            <w:r w:rsidRPr="00F07B78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F07B78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F07B78" w:rsidRPr="00F07B78" w:rsidRDefault="00F07B78" w:rsidP="00F07B78">
            <w:pPr>
              <w:jc w:val="center"/>
              <w:rPr>
                <w:lang w:val="tr-TR"/>
              </w:rPr>
            </w:pPr>
            <w:r w:rsidRPr="00F07B78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F07B78">
              <w:rPr>
                <w:sz w:val="22"/>
                <w:szCs w:val="22"/>
                <w:lang w:val="tr-TR"/>
              </w:rPr>
              <w:t xml:space="preserve">3 </w:t>
            </w:r>
            <w:r w:rsidRPr="00F07B78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F07B78" w:rsidRPr="00F07B78" w:rsidRDefault="00523E86" w:rsidP="00F07B78">
            <w:pPr>
              <w:jc w:val="center"/>
              <w:rPr>
                <w:b/>
                <w:color w:val="0000FF"/>
                <w:u w:val="single"/>
                <w:lang w:val="tr-TR"/>
              </w:rPr>
            </w:pPr>
            <w:hyperlink r:id="rId8" w:history="1">
              <w:r w:rsidR="00F07B78" w:rsidRPr="00F07B78">
                <w:rPr>
                  <w:b/>
                  <w:color w:val="0000FF"/>
                  <w:sz w:val="22"/>
                  <w:szCs w:val="22"/>
                  <w:u w:val="single"/>
                  <w:lang w:val="tr-TR"/>
                </w:rPr>
                <w:t>www.ceadir-lunga.md</w:t>
              </w:r>
            </w:hyperlink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lang w:val="tr-TR"/>
              </w:rPr>
            </w:pPr>
            <w:r w:rsidRPr="00F07B7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7B78" w:rsidRPr="00F07B78" w:rsidRDefault="00F07B78" w:rsidP="00F07B78">
            <w:pPr>
              <w:jc w:val="center"/>
              <w:rPr>
                <w:color w:val="000000"/>
                <w:lang w:val="tr-TR"/>
              </w:rPr>
            </w:pPr>
            <w:r w:rsidRPr="00F07B78"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3" name="Рисунок 3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F07B78" w:rsidRPr="00F07B78" w:rsidRDefault="00F07B78" w:rsidP="00F07B78">
            <w:pPr>
              <w:jc w:val="center"/>
              <w:rPr>
                <w:color w:val="000000"/>
                <w:lang w:val="tr-TR"/>
              </w:rPr>
            </w:pPr>
          </w:p>
          <w:p w:rsidR="00F07B78" w:rsidRPr="00F07B78" w:rsidRDefault="00F07B78" w:rsidP="00F07B78">
            <w:pPr>
              <w:jc w:val="center"/>
              <w:rPr>
                <w:color w:val="000000"/>
                <w:lang w:val="tr-TR"/>
              </w:rPr>
            </w:pPr>
          </w:p>
          <w:p w:rsidR="00F07B78" w:rsidRPr="00F07B78" w:rsidRDefault="00F07B78" w:rsidP="00F07B78">
            <w:pPr>
              <w:jc w:val="center"/>
              <w:rPr>
                <w:color w:val="000000"/>
                <w:lang w:val="en-US"/>
              </w:rPr>
            </w:pPr>
          </w:p>
          <w:p w:rsidR="00F07B78" w:rsidRPr="00F07B78" w:rsidRDefault="00F07B78" w:rsidP="00F07B78">
            <w:pPr>
              <w:jc w:val="center"/>
              <w:rPr>
                <w:color w:val="000000"/>
                <w:lang w:val="en-US"/>
              </w:rPr>
            </w:pPr>
          </w:p>
          <w:p w:rsidR="00F07B78" w:rsidRPr="00F07B78" w:rsidRDefault="00F07B78" w:rsidP="00F07B78">
            <w:pPr>
              <w:keepNext/>
              <w:jc w:val="center"/>
              <w:outlineLvl w:val="4"/>
              <w:rPr>
                <w:b/>
                <w:snapToGrid w:val="0"/>
                <w:sz w:val="20"/>
                <w:szCs w:val="20"/>
                <w:lang w:val="tr-TR"/>
              </w:rPr>
            </w:pPr>
            <w:r w:rsidRPr="00F07B78">
              <w:rPr>
                <w:b/>
                <w:snapToGrid w:val="0"/>
                <w:sz w:val="20"/>
                <w:szCs w:val="20"/>
                <w:lang w:val="tr-TR"/>
              </w:rPr>
              <w:t>MOLDOVA RESPUBLİKASI</w:t>
            </w:r>
          </w:p>
          <w:p w:rsidR="00F07B78" w:rsidRPr="00F07B78" w:rsidRDefault="00F07B78" w:rsidP="00F07B78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07B78">
              <w:rPr>
                <w:b/>
                <w:sz w:val="20"/>
                <w:szCs w:val="20"/>
                <w:lang w:val="tr-TR"/>
              </w:rPr>
              <w:t>GAGAUZİYA (GAGAUZ ERİ)</w:t>
            </w:r>
          </w:p>
          <w:p w:rsidR="00F07B78" w:rsidRPr="00F07B78" w:rsidRDefault="00F07B78" w:rsidP="00F07B7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F07B78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07B78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07B78">
              <w:rPr>
                <w:b/>
                <w:sz w:val="18"/>
                <w:szCs w:val="18"/>
                <w:lang w:val="tr-TR"/>
              </w:rPr>
              <w:t>MUNİ</w:t>
            </w:r>
            <w:r w:rsidRPr="00F07B78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07B78"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F07B78" w:rsidRPr="00F07B78" w:rsidRDefault="00F07B78" w:rsidP="00F07B78">
            <w:pPr>
              <w:jc w:val="center"/>
              <w:rPr>
                <w:b/>
                <w:sz w:val="20"/>
                <w:szCs w:val="20"/>
                <w:lang w:val="tr-TR"/>
              </w:rPr>
            </w:pPr>
            <w:r w:rsidRPr="00F07B78">
              <w:rPr>
                <w:b/>
                <w:sz w:val="18"/>
                <w:szCs w:val="18"/>
                <w:lang w:val="tr-TR"/>
              </w:rPr>
              <w:t>MUNİ</w:t>
            </w:r>
            <w:r w:rsidRPr="00F07B78"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 w:rsidRPr="00F07B78"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F07B78" w:rsidRPr="00F07B78" w:rsidRDefault="00F07B78" w:rsidP="00F07B7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07B78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F07B78">
              <w:rPr>
                <w:b/>
                <w:sz w:val="20"/>
                <w:szCs w:val="20"/>
                <w:lang w:val="ro-MD"/>
              </w:rPr>
              <w:t>LENİN sokaa, 91</w:t>
            </w:r>
          </w:p>
        </w:tc>
      </w:tr>
    </w:tbl>
    <w:p w:rsidR="00F07B78" w:rsidRPr="00F07B78" w:rsidRDefault="00F07B78" w:rsidP="00F07B78">
      <w:pPr>
        <w:rPr>
          <w:b/>
          <w:caps/>
          <w:lang w:val="tr-TR"/>
        </w:rPr>
      </w:pPr>
    </w:p>
    <w:p w:rsidR="00F07B78" w:rsidRPr="00F07B78" w:rsidRDefault="00F07B78">
      <w:pPr>
        <w:jc w:val="center"/>
        <w:rPr>
          <w:b/>
          <w:caps/>
          <w:lang w:val="tr-TR"/>
        </w:rPr>
      </w:pPr>
    </w:p>
    <w:p w:rsidR="00C0308B" w:rsidRDefault="00C91140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0308B" w:rsidRPr="00561209" w:rsidRDefault="00874164">
      <w:pPr>
        <w:jc w:val="center"/>
        <w:rPr>
          <w:b/>
        </w:rPr>
      </w:pPr>
      <w:r>
        <w:rPr>
          <w:b/>
        </w:rPr>
        <w:t>___Дата___</w:t>
      </w:r>
      <w:r w:rsidR="00C91140">
        <w:rPr>
          <w:b/>
        </w:rPr>
        <w:t xml:space="preserve">                                                                                           </w:t>
      </w:r>
      <w:r w:rsidR="00CE6860">
        <w:rPr>
          <w:b/>
        </w:rPr>
        <w:t>№ ПРОЕКТ</w:t>
      </w:r>
      <w:r w:rsidR="00561209">
        <w:rPr>
          <w:b/>
        </w:rPr>
        <w:t xml:space="preserve"> </w:t>
      </w:r>
    </w:p>
    <w:p w:rsidR="00C0308B" w:rsidRDefault="00C91140">
      <w:pPr>
        <w:jc w:val="center"/>
        <w:rPr>
          <w:b/>
        </w:rPr>
      </w:pPr>
      <w:r>
        <w:rPr>
          <w:b/>
        </w:rPr>
        <w:t>мун. Чадыр-Лунга</w:t>
      </w:r>
    </w:p>
    <w:p w:rsidR="009F52DC" w:rsidRDefault="009F52DC">
      <w:pPr>
        <w:jc w:val="center"/>
      </w:pPr>
    </w:p>
    <w:p w:rsidR="00C0308B" w:rsidRPr="00D63C68" w:rsidRDefault="00C0308B">
      <w:pPr>
        <w:pStyle w:val="a6"/>
        <w:rPr>
          <w:b/>
          <w:color w:val="000000"/>
          <w:sz w:val="16"/>
          <w:szCs w:val="16"/>
          <w:shd w:val="clear" w:color="auto" w:fill="FFFFFF"/>
        </w:rPr>
      </w:pPr>
    </w:p>
    <w:p w:rsidR="00F07B78" w:rsidRDefault="00874164" w:rsidP="00E57817">
      <w:pPr>
        <w:shd w:val="clear" w:color="auto" w:fill="FFFFFF"/>
        <w:spacing w:line="276" w:lineRule="auto"/>
        <w:ind w:left="14"/>
        <w:jc w:val="both"/>
        <w:rPr>
          <w:b/>
        </w:rPr>
      </w:pPr>
      <w:r>
        <w:rPr>
          <w:b/>
        </w:rPr>
        <w:t>О внесении изменений и дополнений в Положение о Почетном гражданине города Чадыр-Лунга</w:t>
      </w:r>
      <w:r w:rsidR="00561209">
        <w:rPr>
          <w:b/>
        </w:rPr>
        <w:t>.</w:t>
      </w:r>
    </w:p>
    <w:p w:rsidR="008D0A4E" w:rsidRPr="00D63C68" w:rsidRDefault="008D0A4E">
      <w:pPr>
        <w:shd w:val="clear" w:color="auto" w:fill="FFFFFF"/>
        <w:spacing w:line="238" w:lineRule="exact"/>
        <w:ind w:left="14"/>
        <w:rPr>
          <w:b/>
          <w:color w:val="000000"/>
          <w:sz w:val="16"/>
          <w:szCs w:val="16"/>
        </w:rPr>
      </w:pPr>
    </w:p>
    <w:p w:rsidR="00C0308B" w:rsidRPr="00BB4F8B" w:rsidRDefault="00720B6C" w:rsidP="00BB4F8B">
      <w:pPr>
        <w:jc w:val="both"/>
        <w:rPr>
          <w:color w:val="000000"/>
        </w:rPr>
      </w:pPr>
      <w:r>
        <w:rPr>
          <w:color w:val="000000"/>
        </w:rPr>
        <w:t xml:space="preserve">     </w:t>
      </w:r>
      <w:r w:rsidR="00BB4F8B">
        <w:rPr>
          <w:color w:val="000000"/>
        </w:rPr>
        <w:t>В</w:t>
      </w:r>
      <w:r w:rsidR="00C2256D">
        <w:rPr>
          <w:color w:val="000000"/>
        </w:rPr>
        <w:t xml:space="preserve"> соответствии с п.</w:t>
      </w:r>
      <w:r w:rsidR="00BB4F8B" w:rsidRPr="00BB4F8B">
        <w:rPr>
          <w:color w:val="000000"/>
        </w:rPr>
        <w:t xml:space="preserve"> </w:t>
      </w:r>
      <w:r w:rsidR="00C2256D">
        <w:rPr>
          <w:color w:val="000000"/>
        </w:rPr>
        <w:t>e)</w:t>
      </w:r>
      <w:r w:rsidR="00C2256D" w:rsidRPr="00C2256D">
        <w:rPr>
          <w:color w:val="000000"/>
        </w:rPr>
        <w:t xml:space="preserve"> </w:t>
      </w:r>
      <w:r w:rsidR="00C2256D">
        <w:rPr>
          <w:color w:val="000000"/>
        </w:rPr>
        <w:t xml:space="preserve">ч. (1) </w:t>
      </w:r>
      <w:r w:rsidR="00C2256D" w:rsidRPr="00BB4F8B">
        <w:rPr>
          <w:color w:val="000000"/>
        </w:rPr>
        <w:t>ст.7</w:t>
      </w:r>
      <w:r w:rsidR="00C2256D">
        <w:rPr>
          <w:color w:val="000000"/>
        </w:rPr>
        <w:t xml:space="preserve">, ч. </w:t>
      </w:r>
      <w:r w:rsidR="00C2256D" w:rsidRPr="00BB4F8B">
        <w:rPr>
          <w:color w:val="000000"/>
        </w:rPr>
        <w:t>(1)</w:t>
      </w:r>
      <w:r w:rsidR="00C2256D">
        <w:rPr>
          <w:color w:val="000000"/>
        </w:rPr>
        <w:t xml:space="preserve"> ст.</w:t>
      </w:r>
      <w:r w:rsidR="00C2256D" w:rsidRPr="00BB4F8B">
        <w:rPr>
          <w:color w:val="000000"/>
        </w:rPr>
        <w:t xml:space="preserve"> </w:t>
      </w:r>
      <w:r w:rsidR="00BB4F8B" w:rsidRPr="00BB4F8B">
        <w:rPr>
          <w:color w:val="000000"/>
        </w:rPr>
        <w:t>11 Закона РМ «О прозрачности процесса принятия решения» №239-XVI от 13.11.2008, ст.</w:t>
      </w:r>
      <w:r w:rsidR="00C2256D">
        <w:rPr>
          <w:color w:val="000000"/>
        </w:rPr>
        <w:t xml:space="preserve"> ч.</w:t>
      </w:r>
      <w:r w:rsidR="00BB4F8B" w:rsidRPr="00BB4F8B">
        <w:rPr>
          <w:color w:val="000000"/>
        </w:rPr>
        <w:t xml:space="preserve"> </w:t>
      </w:r>
      <w:r w:rsidR="00C2256D">
        <w:rPr>
          <w:color w:val="000000"/>
        </w:rPr>
        <w:t>(1) ст.</w:t>
      </w:r>
      <w:r w:rsidR="00C2256D" w:rsidRPr="00BB4F8B">
        <w:rPr>
          <w:color w:val="000000"/>
        </w:rPr>
        <w:t xml:space="preserve"> </w:t>
      </w:r>
      <w:r w:rsidR="00BB4F8B" w:rsidRPr="00BB4F8B">
        <w:rPr>
          <w:color w:val="000000"/>
        </w:rPr>
        <w:t>3</w:t>
      </w:r>
      <w:r w:rsidR="00C2256D">
        <w:rPr>
          <w:color w:val="000000"/>
        </w:rPr>
        <w:t>, ч. (2), ч. (3) ст.</w:t>
      </w:r>
      <w:r w:rsidR="00C2256D" w:rsidRPr="00BB4F8B">
        <w:rPr>
          <w:color w:val="000000"/>
        </w:rPr>
        <w:t xml:space="preserve"> </w:t>
      </w:r>
      <w:r w:rsidR="00BB4F8B" w:rsidRPr="00BB4F8B">
        <w:rPr>
          <w:color w:val="000000"/>
        </w:rPr>
        <w:t>8</w:t>
      </w:r>
      <w:r w:rsidR="00C2256D">
        <w:rPr>
          <w:color w:val="000000"/>
        </w:rPr>
        <w:t xml:space="preserve">, ч. </w:t>
      </w:r>
      <w:r w:rsidR="00C2256D" w:rsidRPr="00BB4F8B">
        <w:rPr>
          <w:color w:val="000000"/>
        </w:rPr>
        <w:t>(1</w:t>
      </w:r>
      <w:r w:rsidR="00D61530">
        <w:rPr>
          <w:color w:val="000000"/>
        </w:rPr>
        <w:t>)</w:t>
      </w:r>
      <w:r w:rsidR="00C2256D">
        <w:rPr>
          <w:color w:val="000000"/>
        </w:rPr>
        <w:t>,</w:t>
      </w:r>
      <w:r w:rsidR="00C2256D" w:rsidRPr="00BB4F8B">
        <w:rPr>
          <w:color w:val="000000"/>
        </w:rPr>
        <w:t xml:space="preserve"> </w:t>
      </w:r>
      <w:r w:rsidR="00C2256D">
        <w:rPr>
          <w:color w:val="000000"/>
        </w:rPr>
        <w:t xml:space="preserve">п. </w:t>
      </w:r>
      <w:r w:rsidR="00C2256D">
        <w:rPr>
          <w:color w:val="000000"/>
        </w:rPr>
        <w:t xml:space="preserve">z')  </w:t>
      </w:r>
      <w:r w:rsidR="00C2256D">
        <w:rPr>
          <w:color w:val="000000"/>
        </w:rPr>
        <w:t xml:space="preserve">ч. </w:t>
      </w:r>
      <w:r w:rsidR="00C2256D">
        <w:rPr>
          <w:color w:val="000000"/>
        </w:rPr>
        <w:t xml:space="preserve">(2) </w:t>
      </w:r>
      <w:r w:rsidR="00C2256D">
        <w:rPr>
          <w:color w:val="000000"/>
        </w:rPr>
        <w:t>ст. 14 Закона РМ «О местном публичном управлении» № 436</w:t>
      </w:r>
      <w:r w:rsidR="00BB4F8B" w:rsidRPr="00BB4F8B">
        <w:rPr>
          <w:color w:val="000000"/>
        </w:rPr>
        <w:t xml:space="preserve"> от 28.12.2006, Постановлением Правительства РМ «О механизме публичных консультаций с гражданским обществом в процессе принятия решений» №</w:t>
      </w:r>
      <w:r w:rsidR="00D61530">
        <w:rPr>
          <w:color w:val="000000"/>
        </w:rPr>
        <w:t xml:space="preserve"> </w:t>
      </w:r>
      <w:r w:rsidR="00BB4F8B" w:rsidRPr="00BB4F8B">
        <w:rPr>
          <w:color w:val="000000"/>
        </w:rPr>
        <w:t>967 от 09.08.2016</w:t>
      </w:r>
      <w:r w:rsidR="001F57A6">
        <w:rPr>
          <w:color w:val="000000"/>
        </w:rPr>
        <w:t xml:space="preserve"> </w:t>
      </w:r>
      <w:r w:rsidR="00BB4F8B" w:rsidRPr="00BB4F8B">
        <w:rPr>
          <w:color w:val="000000"/>
        </w:rPr>
        <w:t>г., п. 7</w:t>
      </w:r>
      <w:r w:rsidR="001F57A6">
        <w:rPr>
          <w:color w:val="000000"/>
        </w:rPr>
        <w:t>)</w:t>
      </w:r>
      <w:r w:rsidR="00BB4F8B" w:rsidRPr="00BB4F8B">
        <w:rPr>
          <w:color w:val="000000"/>
        </w:rPr>
        <w:t>,</w:t>
      </w:r>
      <w:r w:rsidR="001F57A6">
        <w:rPr>
          <w:color w:val="000000"/>
        </w:rPr>
        <w:t xml:space="preserve"> п.</w:t>
      </w:r>
      <w:r w:rsidR="00BB4F8B" w:rsidRPr="00BB4F8B">
        <w:rPr>
          <w:color w:val="000000"/>
        </w:rPr>
        <w:t xml:space="preserve"> 71.4</w:t>
      </w:r>
      <w:r w:rsidR="001F57A6">
        <w:rPr>
          <w:color w:val="000000"/>
        </w:rPr>
        <w:t>)</w:t>
      </w:r>
      <w:r w:rsidR="00BB4F8B" w:rsidRPr="00BB4F8B">
        <w:rPr>
          <w:color w:val="000000"/>
        </w:rPr>
        <w:t xml:space="preserve"> Устава (Статут) города Чадыр-Лунга, утверждённого Решением Чадыр-Лунгского Городского Совета № Х/9 от 01.03.2016г.,</w:t>
      </w:r>
      <w:r w:rsidR="001F57A6">
        <w:rPr>
          <w:color w:val="000000"/>
        </w:rPr>
        <w:t xml:space="preserve"> а также во исполнение Решения Чадыр-Лунгского Муниципального Совета за № 8/45 от 22.07.2025 г., в целях обеспечения общественного информирования населения мун. Чадыр-Лунга в процессе принятия решений местным советом</w:t>
      </w:r>
    </w:p>
    <w:p w:rsidR="009F52DC" w:rsidRDefault="009F52DC">
      <w:pPr>
        <w:pStyle w:val="a7"/>
        <w:ind w:left="0" w:firstLine="708"/>
        <w:jc w:val="both"/>
      </w:pPr>
    </w:p>
    <w:p w:rsidR="00C0308B" w:rsidRDefault="00C91140" w:rsidP="00964D30">
      <w:pPr>
        <w:shd w:val="clear" w:color="auto" w:fill="FFFFFF"/>
        <w:ind w:left="28" w:firstLine="692"/>
        <w:jc w:val="both"/>
      </w:pPr>
      <w:r>
        <w:rPr>
          <w:color w:val="000000"/>
        </w:rPr>
        <w:t xml:space="preserve">                                     </w:t>
      </w:r>
      <w:r>
        <w:t>Чадыр-Лунгский Муниципальный Совет</w:t>
      </w:r>
    </w:p>
    <w:p w:rsidR="00C0308B" w:rsidRDefault="00C9114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9F52DC" w:rsidRDefault="009F52D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561209" w:rsidRDefault="00C850C0" w:rsidP="00C850C0">
      <w:pPr>
        <w:pStyle w:val="a7"/>
        <w:numPr>
          <w:ilvl w:val="0"/>
          <w:numId w:val="15"/>
        </w:numPr>
        <w:jc w:val="both"/>
      </w:pPr>
      <w:r>
        <w:t xml:space="preserve">Утвердить следующие изменения и дополнения в Положение о почетном гражданине города Чадыр-Лунга, утвержденного решением Чадыр-Лунгского Городского Совета за № </w:t>
      </w:r>
      <w:r>
        <w:rPr>
          <w:lang w:val="en-US"/>
        </w:rPr>
        <w:t>VIII</w:t>
      </w:r>
      <w:r w:rsidRPr="00C850C0">
        <w:t xml:space="preserve">/9 </w:t>
      </w:r>
      <w:r>
        <w:t>от 10 июля 2009 г., с изменениями и дополнениями от 08.12.2016 г.:</w:t>
      </w:r>
    </w:p>
    <w:p w:rsidR="00C850C0" w:rsidRDefault="00C850C0" w:rsidP="00C850C0">
      <w:pPr>
        <w:pStyle w:val="a7"/>
        <w:jc w:val="both"/>
      </w:pPr>
      <w:r>
        <w:t>1.1.</w:t>
      </w:r>
    </w:p>
    <w:p w:rsidR="00C850C0" w:rsidRDefault="00C850C0" w:rsidP="00C850C0">
      <w:pPr>
        <w:pStyle w:val="a7"/>
        <w:jc w:val="both"/>
      </w:pPr>
      <w:r>
        <w:t>1.2.</w:t>
      </w:r>
    </w:p>
    <w:p w:rsidR="00C850C0" w:rsidRDefault="00C850C0" w:rsidP="00C850C0">
      <w:pPr>
        <w:pStyle w:val="a7"/>
        <w:jc w:val="both"/>
      </w:pPr>
      <w:r>
        <w:t>1.3.</w:t>
      </w:r>
      <w:bookmarkStart w:id="0" w:name="_GoBack"/>
      <w:bookmarkEnd w:id="0"/>
    </w:p>
    <w:p w:rsidR="00440A0B" w:rsidRDefault="00440A0B" w:rsidP="00440A0B">
      <w:pPr>
        <w:pStyle w:val="a7"/>
        <w:jc w:val="both"/>
      </w:pPr>
    </w:p>
    <w:p w:rsidR="00921335" w:rsidRDefault="00921335" w:rsidP="00440A0B"/>
    <w:p w:rsidR="00921335" w:rsidRDefault="00921335" w:rsidP="00921335">
      <w:pPr>
        <w:pStyle w:val="a7"/>
        <w:widowControl w:val="0"/>
        <w:numPr>
          <w:ilvl w:val="0"/>
          <w:numId w:val="15"/>
        </w:numPr>
        <w:autoSpaceDE w:val="0"/>
        <w:autoSpaceDN w:val="0"/>
        <w:adjustRightInd w:val="0"/>
        <w:jc w:val="both"/>
        <w:rPr>
          <w:bCs/>
        </w:rPr>
      </w:pPr>
      <w:r>
        <w:rPr>
          <w:bCs/>
        </w:rPr>
        <w:t>Контроль за исполнением настоящего реше</w:t>
      </w:r>
      <w:r w:rsidR="00C850C0">
        <w:rPr>
          <w:bCs/>
        </w:rPr>
        <w:t>ния возложить на ________________________</w:t>
      </w:r>
      <w:r>
        <w:rPr>
          <w:bCs/>
        </w:rPr>
        <w:t>.</w:t>
      </w:r>
    </w:p>
    <w:p w:rsidR="00921335" w:rsidRDefault="00921335" w:rsidP="00921335">
      <w:pPr>
        <w:pStyle w:val="a7"/>
        <w:widowControl w:val="0"/>
        <w:autoSpaceDE w:val="0"/>
        <w:autoSpaceDN w:val="0"/>
        <w:adjustRightInd w:val="0"/>
        <w:jc w:val="both"/>
        <w:rPr>
          <w:bCs/>
        </w:rPr>
      </w:pPr>
    </w:p>
    <w:p w:rsidR="00921335" w:rsidRDefault="00921335" w:rsidP="00921335">
      <w:pPr>
        <w:pStyle w:val="a7"/>
        <w:numPr>
          <w:ilvl w:val="0"/>
          <w:numId w:val="15"/>
        </w:numPr>
        <w:spacing w:line="276" w:lineRule="auto"/>
        <w:jc w:val="both"/>
      </w:pPr>
      <w:r>
        <w:t>Настоящее решение может быть оспорено в соответствии с Административным Кодексом РМ в суд Комрат в 30-дневный срок, предусмотренный ст.209 АК РМ.</w:t>
      </w:r>
    </w:p>
    <w:p w:rsidR="00921335" w:rsidRPr="00597B1E" w:rsidRDefault="00921335" w:rsidP="00921335">
      <w:pPr>
        <w:pStyle w:val="a7"/>
      </w:pPr>
    </w:p>
    <w:p w:rsidR="00561209" w:rsidRPr="00561209" w:rsidRDefault="00561209" w:rsidP="00561209">
      <w:pPr>
        <w:pStyle w:val="Standard"/>
        <w:spacing w:line="480" w:lineRule="auto"/>
        <w:ind w:firstLine="708"/>
        <w:rPr>
          <w:rFonts w:eastAsia="Times New Roman"/>
          <w:kern w:val="0"/>
          <w:lang w:eastAsia="ru-RU"/>
        </w:rPr>
      </w:pPr>
      <w:r w:rsidRPr="00561209">
        <w:rPr>
          <w:rFonts w:eastAsia="Times New Roman"/>
          <w:kern w:val="0"/>
          <w:lang w:eastAsia="ru-RU"/>
        </w:rPr>
        <w:t>Председатель Совета</w:t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</w:p>
    <w:p w:rsidR="00561209" w:rsidRPr="00561209" w:rsidRDefault="00561209" w:rsidP="00561209">
      <w:pPr>
        <w:pStyle w:val="Standard"/>
        <w:spacing w:line="480" w:lineRule="auto"/>
        <w:ind w:firstLine="708"/>
        <w:rPr>
          <w:rFonts w:eastAsia="Times New Roman"/>
          <w:kern w:val="0"/>
          <w:lang w:eastAsia="ru-RU"/>
        </w:rPr>
      </w:pPr>
      <w:r w:rsidRPr="00561209">
        <w:rPr>
          <w:rFonts w:eastAsia="Times New Roman"/>
          <w:kern w:val="0"/>
          <w:lang w:eastAsia="ru-RU"/>
        </w:rPr>
        <w:t>Виктор ГОЛИШ</w:t>
      </w:r>
      <w:r w:rsidRPr="00561209">
        <w:rPr>
          <w:rFonts w:eastAsia="Times New Roman"/>
          <w:kern w:val="0"/>
          <w:lang w:eastAsia="ru-RU"/>
        </w:rPr>
        <w:tab/>
      </w:r>
    </w:p>
    <w:p w:rsidR="00561209" w:rsidRPr="00561209" w:rsidRDefault="00561209" w:rsidP="00561209">
      <w:pPr>
        <w:pStyle w:val="Standard"/>
        <w:spacing w:line="480" w:lineRule="auto"/>
        <w:ind w:firstLine="708"/>
        <w:rPr>
          <w:rFonts w:eastAsia="Times New Roman"/>
          <w:kern w:val="0"/>
          <w:lang w:eastAsia="ru-RU"/>
        </w:rPr>
      </w:pPr>
      <w:r w:rsidRPr="00561209">
        <w:rPr>
          <w:rFonts w:eastAsia="Times New Roman"/>
          <w:kern w:val="0"/>
          <w:lang w:eastAsia="ru-RU"/>
        </w:rPr>
        <w:t xml:space="preserve">Контрассигнует: </w:t>
      </w:r>
      <w:r w:rsidRPr="00561209">
        <w:rPr>
          <w:rFonts w:eastAsia="Times New Roman"/>
          <w:kern w:val="0"/>
          <w:lang w:eastAsia="ru-RU"/>
        </w:rPr>
        <w:tab/>
      </w:r>
    </w:p>
    <w:p w:rsidR="00561209" w:rsidRPr="00561209" w:rsidRDefault="00561209" w:rsidP="00561209">
      <w:pPr>
        <w:pStyle w:val="Standard"/>
        <w:spacing w:line="480" w:lineRule="auto"/>
        <w:ind w:firstLine="708"/>
        <w:rPr>
          <w:rFonts w:eastAsia="Times New Roman"/>
          <w:kern w:val="0"/>
          <w:lang w:eastAsia="ru-RU"/>
        </w:rPr>
      </w:pPr>
      <w:r w:rsidRPr="00561209">
        <w:rPr>
          <w:rFonts w:eastAsia="Times New Roman"/>
          <w:kern w:val="0"/>
          <w:lang w:eastAsia="ru-RU"/>
        </w:rPr>
        <w:t>Секретарь Совета</w:t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  <w:r w:rsidRPr="00561209">
        <w:rPr>
          <w:rFonts w:eastAsia="Times New Roman"/>
          <w:kern w:val="0"/>
          <w:lang w:eastAsia="ru-RU"/>
        </w:rPr>
        <w:tab/>
      </w:r>
    </w:p>
    <w:p w:rsidR="009F52DC" w:rsidRDefault="00561209" w:rsidP="00561209">
      <w:pPr>
        <w:pStyle w:val="Standard"/>
        <w:spacing w:line="480" w:lineRule="auto"/>
        <w:ind w:firstLine="708"/>
      </w:pPr>
      <w:r w:rsidRPr="00561209">
        <w:rPr>
          <w:rFonts w:eastAsia="Times New Roman"/>
          <w:kern w:val="0"/>
          <w:lang w:eastAsia="ru-RU"/>
        </w:rPr>
        <w:t>Олеся ЧЕБАНОВА</w:t>
      </w:r>
    </w:p>
    <w:p w:rsidR="00AF5AE2" w:rsidRPr="00A77B03" w:rsidRDefault="00AF5AE2" w:rsidP="009F52DC">
      <w:pPr>
        <w:pStyle w:val="Standard"/>
        <w:spacing w:line="480" w:lineRule="auto"/>
        <w:rPr>
          <w:lang w:val="en-US"/>
        </w:rPr>
      </w:pPr>
    </w:p>
    <w:sectPr w:rsidR="00AF5AE2" w:rsidRPr="00A77B03">
      <w:pgSz w:w="11906" w:h="16838"/>
      <w:pgMar w:top="284" w:right="850" w:bottom="47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3E86" w:rsidRDefault="00523E86">
      <w:r>
        <w:separator/>
      </w:r>
    </w:p>
  </w:endnote>
  <w:endnote w:type="continuationSeparator" w:id="0">
    <w:p w:rsidR="00523E86" w:rsidRDefault="00523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3E86" w:rsidRDefault="00523E86">
      <w:r>
        <w:separator/>
      </w:r>
    </w:p>
  </w:footnote>
  <w:footnote w:type="continuationSeparator" w:id="0">
    <w:p w:rsidR="00523E86" w:rsidRDefault="00523E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5C4886"/>
    <w:multiLevelType w:val="multilevel"/>
    <w:tmpl w:val="47DA08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19F468E9"/>
    <w:multiLevelType w:val="hybridMultilevel"/>
    <w:tmpl w:val="A87E8B2C"/>
    <w:lvl w:ilvl="0" w:tplc="2206A432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23D1A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3D627A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A29ED"/>
    <w:multiLevelType w:val="hybridMultilevel"/>
    <w:tmpl w:val="AD10B6A8"/>
    <w:lvl w:ilvl="0" w:tplc="34B67CFE">
      <w:start w:val="3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4E5E4D"/>
    <w:multiLevelType w:val="hybridMultilevel"/>
    <w:tmpl w:val="12E8A8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F15410"/>
    <w:multiLevelType w:val="multilevel"/>
    <w:tmpl w:val="49F15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CD11FA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7F5901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1D11D8"/>
    <w:multiLevelType w:val="hybridMultilevel"/>
    <w:tmpl w:val="E48EC3F0"/>
    <w:lvl w:ilvl="0" w:tplc="8B8E6882">
      <w:start w:val="4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DF4EF4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1E2762"/>
    <w:multiLevelType w:val="hybridMultilevel"/>
    <w:tmpl w:val="1228E4F2"/>
    <w:lvl w:ilvl="0" w:tplc="3DE6338C">
      <w:start w:val="2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17133"/>
    <w:multiLevelType w:val="hybridMultilevel"/>
    <w:tmpl w:val="DF520852"/>
    <w:lvl w:ilvl="0" w:tplc="FC7A6D70">
      <w:start w:val="5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BF3E12"/>
    <w:multiLevelType w:val="multilevel"/>
    <w:tmpl w:val="C2A6EDD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C3AEA"/>
    <w:multiLevelType w:val="hybridMultilevel"/>
    <w:tmpl w:val="E348E306"/>
    <w:lvl w:ilvl="0" w:tplc="E886FA2A">
      <w:start w:val="6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10"/>
  </w:num>
  <w:num w:numId="6">
    <w:abstractNumId w:val="11"/>
  </w:num>
  <w:num w:numId="7">
    <w:abstractNumId w:val="13"/>
  </w:num>
  <w:num w:numId="8">
    <w:abstractNumId w:val="4"/>
  </w:num>
  <w:num w:numId="9">
    <w:abstractNumId w:val="2"/>
  </w:num>
  <w:num w:numId="10">
    <w:abstractNumId w:val="9"/>
  </w:num>
  <w:num w:numId="11">
    <w:abstractNumId w:val="8"/>
  </w:num>
  <w:num w:numId="12">
    <w:abstractNumId w:val="12"/>
  </w:num>
  <w:num w:numId="13">
    <w:abstractNumId w:val="3"/>
  </w:num>
  <w:num w:numId="14">
    <w:abstractNumId w:val="1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02B"/>
    <w:rsid w:val="00005220"/>
    <w:rsid w:val="00013FF6"/>
    <w:rsid w:val="0002264D"/>
    <w:rsid w:val="00031BC9"/>
    <w:rsid w:val="00035D6A"/>
    <w:rsid w:val="00066E0D"/>
    <w:rsid w:val="000812AF"/>
    <w:rsid w:val="0009289E"/>
    <w:rsid w:val="00097245"/>
    <w:rsid w:val="000A7F08"/>
    <w:rsid w:val="000B746E"/>
    <w:rsid w:val="000C3725"/>
    <w:rsid w:val="000F6675"/>
    <w:rsid w:val="00156ADA"/>
    <w:rsid w:val="0017368F"/>
    <w:rsid w:val="00182356"/>
    <w:rsid w:val="00186398"/>
    <w:rsid w:val="0019213F"/>
    <w:rsid w:val="001A5C8B"/>
    <w:rsid w:val="001B12EC"/>
    <w:rsid w:val="001B220F"/>
    <w:rsid w:val="001B7EE1"/>
    <w:rsid w:val="001D4F60"/>
    <w:rsid w:val="001F57A6"/>
    <w:rsid w:val="001F5AE4"/>
    <w:rsid w:val="00205FEB"/>
    <w:rsid w:val="00207157"/>
    <w:rsid w:val="0021231A"/>
    <w:rsid w:val="00215404"/>
    <w:rsid w:val="00216D8C"/>
    <w:rsid w:val="0022187B"/>
    <w:rsid w:val="00223463"/>
    <w:rsid w:val="002307BE"/>
    <w:rsid w:val="00244180"/>
    <w:rsid w:val="00254E95"/>
    <w:rsid w:val="00267678"/>
    <w:rsid w:val="00271043"/>
    <w:rsid w:val="002F6C63"/>
    <w:rsid w:val="003039FD"/>
    <w:rsid w:val="00317881"/>
    <w:rsid w:val="00323A18"/>
    <w:rsid w:val="0034370D"/>
    <w:rsid w:val="00350C55"/>
    <w:rsid w:val="003523E4"/>
    <w:rsid w:val="003911AD"/>
    <w:rsid w:val="003C10E6"/>
    <w:rsid w:val="003C3745"/>
    <w:rsid w:val="003F1E62"/>
    <w:rsid w:val="003F7CEB"/>
    <w:rsid w:val="004006F8"/>
    <w:rsid w:val="004063E0"/>
    <w:rsid w:val="00423C89"/>
    <w:rsid w:val="00440A0B"/>
    <w:rsid w:val="00447ED2"/>
    <w:rsid w:val="004568BC"/>
    <w:rsid w:val="00464F2A"/>
    <w:rsid w:val="004679F6"/>
    <w:rsid w:val="004A01FB"/>
    <w:rsid w:val="004B4457"/>
    <w:rsid w:val="004C1050"/>
    <w:rsid w:val="004D6FE1"/>
    <w:rsid w:val="004E4823"/>
    <w:rsid w:val="00504589"/>
    <w:rsid w:val="00523E86"/>
    <w:rsid w:val="0052588E"/>
    <w:rsid w:val="00527583"/>
    <w:rsid w:val="005435D7"/>
    <w:rsid w:val="00544232"/>
    <w:rsid w:val="00545A4F"/>
    <w:rsid w:val="00547A1E"/>
    <w:rsid w:val="00561209"/>
    <w:rsid w:val="00570AE5"/>
    <w:rsid w:val="00597B1E"/>
    <w:rsid w:val="00597C5D"/>
    <w:rsid w:val="005D2FFD"/>
    <w:rsid w:val="005D3EAE"/>
    <w:rsid w:val="005E4142"/>
    <w:rsid w:val="005E65EA"/>
    <w:rsid w:val="005F62DA"/>
    <w:rsid w:val="005F699A"/>
    <w:rsid w:val="00623500"/>
    <w:rsid w:val="00651088"/>
    <w:rsid w:val="00672D25"/>
    <w:rsid w:val="006A606E"/>
    <w:rsid w:val="006B3D46"/>
    <w:rsid w:val="006C3590"/>
    <w:rsid w:val="006D5DF1"/>
    <w:rsid w:val="006D5EE5"/>
    <w:rsid w:val="006E1490"/>
    <w:rsid w:val="00713DEC"/>
    <w:rsid w:val="00720B6C"/>
    <w:rsid w:val="00733E2D"/>
    <w:rsid w:val="00757545"/>
    <w:rsid w:val="00762B2A"/>
    <w:rsid w:val="00765BEB"/>
    <w:rsid w:val="007749D4"/>
    <w:rsid w:val="00784EBF"/>
    <w:rsid w:val="00795ECA"/>
    <w:rsid w:val="00795F63"/>
    <w:rsid w:val="007960DD"/>
    <w:rsid w:val="007A78AC"/>
    <w:rsid w:val="007C54EA"/>
    <w:rsid w:val="008119AF"/>
    <w:rsid w:val="00812239"/>
    <w:rsid w:val="00825BF4"/>
    <w:rsid w:val="00834D4D"/>
    <w:rsid w:val="00836A53"/>
    <w:rsid w:val="008535B4"/>
    <w:rsid w:val="00874164"/>
    <w:rsid w:val="008967B4"/>
    <w:rsid w:val="008970EF"/>
    <w:rsid w:val="008B13FA"/>
    <w:rsid w:val="008B2FE4"/>
    <w:rsid w:val="008C612C"/>
    <w:rsid w:val="008D0A4E"/>
    <w:rsid w:val="008D0D4D"/>
    <w:rsid w:val="008D5ABC"/>
    <w:rsid w:val="008D7202"/>
    <w:rsid w:val="008E6C70"/>
    <w:rsid w:val="00905130"/>
    <w:rsid w:val="00907949"/>
    <w:rsid w:val="00921335"/>
    <w:rsid w:val="00930140"/>
    <w:rsid w:val="009310E3"/>
    <w:rsid w:val="00964D30"/>
    <w:rsid w:val="009660B2"/>
    <w:rsid w:val="009F141D"/>
    <w:rsid w:val="009F52DC"/>
    <w:rsid w:val="00A02714"/>
    <w:rsid w:val="00A73426"/>
    <w:rsid w:val="00A75EAF"/>
    <w:rsid w:val="00A77B03"/>
    <w:rsid w:val="00AB6072"/>
    <w:rsid w:val="00AB6FFF"/>
    <w:rsid w:val="00AC6976"/>
    <w:rsid w:val="00AF5AE2"/>
    <w:rsid w:val="00AF7B1E"/>
    <w:rsid w:val="00B069A2"/>
    <w:rsid w:val="00B159F5"/>
    <w:rsid w:val="00B32CFA"/>
    <w:rsid w:val="00B35BF0"/>
    <w:rsid w:val="00B36177"/>
    <w:rsid w:val="00B40BBC"/>
    <w:rsid w:val="00B45806"/>
    <w:rsid w:val="00B84424"/>
    <w:rsid w:val="00B846BD"/>
    <w:rsid w:val="00B93E52"/>
    <w:rsid w:val="00BB4F8B"/>
    <w:rsid w:val="00BB7044"/>
    <w:rsid w:val="00BC731D"/>
    <w:rsid w:val="00BE0250"/>
    <w:rsid w:val="00C02932"/>
    <w:rsid w:val="00C0308B"/>
    <w:rsid w:val="00C03784"/>
    <w:rsid w:val="00C11DE7"/>
    <w:rsid w:val="00C2256D"/>
    <w:rsid w:val="00C2280A"/>
    <w:rsid w:val="00C4602B"/>
    <w:rsid w:val="00C55507"/>
    <w:rsid w:val="00C71A71"/>
    <w:rsid w:val="00C746FF"/>
    <w:rsid w:val="00C762EB"/>
    <w:rsid w:val="00C77C0F"/>
    <w:rsid w:val="00C850C0"/>
    <w:rsid w:val="00C91140"/>
    <w:rsid w:val="00C94404"/>
    <w:rsid w:val="00CA7F5D"/>
    <w:rsid w:val="00CC0989"/>
    <w:rsid w:val="00CD3619"/>
    <w:rsid w:val="00CE6860"/>
    <w:rsid w:val="00CF2A6A"/>
    <w:rsid w:val="00CF548A"/>
    <w:rsid w:val="00CF6C70"/>
    <w:rsid w:val="00CF7458"/>
    <w:rsid w:val="00D073F7"/>
    <w:rsid w:val="00D61530"/>
    <w:rsid w:val="00D63C68"/>
    <w:rsid w:val="00D739F5"/>
    <w:rsid w:val="00D83CA9"/>
    <w:rsid w:val="00D85DA6"/>
    <w:rsid w:val="00D85F1C"/>
    <w:rsid w:val="00D86EBD"/>
    <w:rsid w:val="00D97FF3"/>
    <w:rsid w:val="00DB6EF2"/>
    <w:rsid w:val="00DD4CCB"/>
    <w:rsid w:val="00DE2EA3"/>
    <w:rsid w:val="00E10ABD"/>
    <w:rsid w:val="00E11C07"/>
    <w:rsid w:val="00E22EB3"/>
    <w:rsid w:val="00E267F4"/>
    <w:rsid w:val="00E321AD"/>
    <w:rsid w:val="00E3425C"/>
    <w:rsid w:val="00E51D66"/>
    <w:rsid w:val="00E52C47"/>
    <w:rsid w:val="00E55D51"/>
    <w:rsid w:val="00E572FE"/>
    <w:rsid w:val="00E57817"/>
    <w:rsid w:val="00E62ECE"/>
    <w:rsid w:val="00E90BB8"/>
    <w:rsid w:val="00EA35EA"/>
    <w:rsid w:val="00EB72FC"/>
    <w:rsid w:val="00EE281B"/>
    <w:rsid w:val="00EE6D24"/>
    <w:rsid w:val="00F04756"/>
    <w:rsid w:val="00F06B2D"/>
    <w:rsid w:val="00F07B78"/>
    <w:rsid w:val="00F5066B"/>
    <w:rsid w:val="00F76A5E"/>
    <w:rsid w:val="00F8065E"/>
    <w:rsid w:val="00F82869"/>
    <w:rsid w:val="00F9143E"/>
    <w:rsid w:val="00F92F31"/>
    <w:rsid w:val="00F93D1D"/>
    <w:rsid w:val="00FB3CFD"/>
    <w:rsid w:val="00FB6153"/>
    <w:rsid w:val="00FC0489"/>
    <w:rsid w:val="00FD0529"/>
    <w:rsid w:val="1CE21DE4"/>
    <w:rsid w:val="426339F7"/>
    <w:rsid w:val="5BE56103"/>
    <w:rsid w:val="71632844"/>
    <w:rsid w:val="7B8F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AD5F2C3"/>
  <w15:docId w15:val="{E73A06A8-92CB-41D1-9475-18464CCE8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Pr>
      <w:rFonts w:ascii="Segoe UI" w:hAnsi="Segoe UI" w:cs="Segoe UI"/>
      <w:sz w:val="18"/>
      <w:szCs w:val="18"/>
    </w:rPr>
  </w:style>
  <w:style w:type="character" w:customStyle="1" w:styleId="50">
    <w:name w:val="Заголовок 5 Знак"/>
    <w:basedOn w:val="a0"/>
    <w:link w:val="5"/>
    <w:qFormat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qFormat/>
    <w:rPr>
      <w:rFonts w:ascii="Calibri" w:eastAsia="Times New Roman" w:hAnsi="Calibri" w:cs="Times New Roman"/>
      <w:sz w:val="24"/>
      <w:szCs w:val="24"/>
      <w:lang w:eastAsia="ru-RU"/>
    </w:rPr>
  </w:style>
  <w:style w:type="paragraph" w:styleId="a6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7">
    <w:name w:val="List Paragraph"/>
    <w:basedOn w:val="a"/>
    <w:link w:val="a8"/>
    <w:uiPriority w:val="34"/>
    <w:qFormat/>
    <w:pPr>
      <w:ind w:left="720"/>
      <w:contextualSpacing/>
    </w:pPr>
  </w:style>
  <w:style w:type="character" w:customStyle="1" w:styleId="a8">
    <w:name w:val="Абзац списка Знак"/>
    <w:link w:val="a7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eadir-lunga.md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154</cp:revision>
  <cp:lastPrinted>2024-12-06T07:31:00Z</cp:lastPrinted>
  <dcterms:created xsi:type="dcterms:W3CDTF">2024-12-03T08:07:00Z</dcterms:created>
  <dcterms:modified xsi:type="dcterms:W3CDTF">2025-08-22T08:01:00Z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35D59A83BC81469FAAC07BF0D11A2A96_12</vt:lpwstr>
  </property>
</Properties>
</file>